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附件1  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光能杯参选报名回执</w:t>
      </w:r>
    </w:p>
    <w:tbl>
      <w:tblPr>
        <w:tblStyle w:val="6"/>
        <w:tblW w:w="6547" w:type="pct"/>
        <w:tblInd w:w="-1163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4430"/>
        <w:gridCol w:w="1558"/>
        <w:gridCol w:w="1385"/>
        <w:gridCol w:w="52"/>
        <w:gridCol w:w="2521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公司名</w:t>
            </w:r>
          </w:p>
        </w:tc>
        <w:tc>
          <w:tcPr>
            <w:tcW w:w="4456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参评口号</w:t>
            </w:r>
          </w:p>
        </w:tc>
        <w:tc>
          <w:tcPr>
            <w:tcW w:w="3303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可能用于：宣传海报、对外文章、入选后现场展示等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光能杯寄语</w:t>
            </w:r>
          </w:p>
        </w:tc>
        <w:tc>
          <w:tcPr>
            <w:tcW w:w="4456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D0CECE" w:themeColor="background2" w:themeShade="E6"/>
                <w:sz w:val="18"/>
                <w:szCs w:val="18"/>
              </w:rPr>
              <w:t>我来自</w:t>
            </w:r>
            <w:r>
              <w:rPr>
                <w:rFonts w:hint="eastAsia" w:ascii="微软雅黑" w:hAnsi="微软雅黑" w:eastAsia="微软雅黑" w:cs="微软雅黑"/>
                <w:color w:val="D0CECE" w:themeColor="background2" w:themeShade="E6"/>
                <w:sz w:val="18"/>
                <w:szCs w:val="18"/>
                <w:lang w:val="en-US" w:eastAsia="zh-CN"/>
              </w:rPr>
              <w:t>索比光伏网</w:t>
            </w:r>
            <w:r>
              <w:rPr>
                <w:rFonts w:hint="eastAsia" w:ascii="微软雅黑" w:hAnsi="微软雅黑" w:eastAsia="微软雅黑" w:cs="微软雅黑"/>
                <w:color w:val="D0CECE" w:themeColor="background2" w:themeShade="E6"/>
                <w:sz w:val="18"/>
                <w:szCs w:val="18"/>
              </w:rPr>
              <w:t xml:space="preserve"> 入行十</w:t>
            </w:r>
            <w:r>
              <w:rPr>
                <w:rFonts w:hint="eastAsia" w:ascii="微软雅黑" w:hAnsi="微软雅黑" w:eastAsia="微软雅黑" w:cs="微软雅黑"/>
                <w:color w:val="D0CECE" w:themeColor="background2" w:themeShade="E6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color w:val="D0CECE" w:themeColor="background2" w:themeShade="E6"/>
                <w:sz w:val="18"/>
                <w:szCs w:val="18"/>
              </w:rPr>
              <w:t xml:space="preserve">年希望光伏明天会更好，祝光能杯评选越办越好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332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□央企  □国企  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民营企业  □股份公司  □其它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企业特色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高清图</w:t>
            </w:r>
          </w:p>
        </w:tc>
        <w:tc>
          <w:tcPr>
            <w:tcW w:w="198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欢迎提供优秀代表性图片，人物、工厂、产线、产品、全景图等均可</w:t>
            </w:r>
          </w:p>
        </w:tc>
        <w:tc>
          <w:tcPr>
            <w:tcW w:w="69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企业对接人</w:t>
            </w:r>
          </w:p>
        </w:tc>
        <w:tc>
          <w:tcPr>
            <w:tcW w:w="64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4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54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产品规范</w:t>
            </w:r>
          </w:p>
        </w:tc>
        <w:tc>
          <w:tcPr>
            <w:tcW w:w="332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pacing w:val="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符合《光伏制造行业规范条件(2018年本)》规定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企业属于《光伏制造行业规范条件》企业名单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>
            <w:pPr>
              <w:ind w:firstLine="180" w:firstLineChars="10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符合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□不符合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54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参评基础</w:t>
            </w:r>
          </w:p>
        </w:tc>
        <w:tc>
          <w:tcPr>
            <w:tcW w:w="332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1.具有独立的法人资格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2.无重大违法行为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3.公司近三年内对其主要产品（服务）的核心技术拥有自主知识产权 （通过自主研发、受让、受赠、并购等方式或通过5年以上的独占许可方式）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4.公司在所处产业链上处于领先地位且在竞争领域具备非垄断特征,企业研发组织管理水平、科技成果转化能力、自主知识产权数量、销售与总资产成长性等指标在整个行业内领先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□符合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□不符合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54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参评资质</w:t>
            </w:r>
          </w:p>
        </w:tc>
        <w:tc>
          <w:tcPr>
            <w:tcW w:w="332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1.第三方检测认证机构出具的系统/产品证书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2.质量管理体系相关证明文件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3.安全生产、职业健康安全管理等证明文件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4.其他相关证明材料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4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参评奖项</w:t>
            </w:r>
          </w:p>
        </w:tc>
        <w:tc>
          <w:tcPr>
            <w:tcW w:w="332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环节奖项：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□电池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/组件企业 □逆变器企业 □光伏材料/辅材企业 □支架企业 □EPC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/主业企业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□运维企业 □设备企业  □投资企业 □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电站配套/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零部件企业 □户用品牌 □分布式经销商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认证/检测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光储解决方案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光伏应用（含BIPV）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□其他___________（请标注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名称）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4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加分项</w:t>
            </w:r>
          </w:p>
        </w:tc>
        <w:tc>
          <w:tcPr>
            <w:tcW w:w="332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□CTC国检集团 □鉴衡认证 □TUV莱茵 □其他检测认证机构____________（请标注具体名称） □中国光伏行业协会 □地方行业协会____________（请标注具体名称） □其他___________（请标注具体名称）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此项为可选项，有第三方机构或平台推荐，可酌情加分（需提供盖章版推荐函）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4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成绩及贡献</w:t>
            </w:r>
          </w:p>
        </w:tc>
        <w:tc>
          <w:tcPr>
            <w:tcW w:w="332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本栏酌情填写，可将突出成绩罗列，供评委小组选用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可能用于：宣传海报、对外文章、奖项评分等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54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承诺书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本公司承诺自愿参加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“光能杯”评选活动，并承诺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本公司提供的资料真实有效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本公司在参与评选期间遵守大会组委会的规则不刷票、不造假</w:t>
            </w:r>
          </w:p>
          <w:p>
            <w:pPr>
              <w:jc w:val="righ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企业盖章处（电子章）: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>
            <w:pPr>
              <w:ind w:firstLine="5040" w:firstLineChars="280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宋体" w:hAnsi="宋体" w:cs="宋体"/>
          <w:b/>
          <w:bCs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numPr>
          <w:ilvl w:val="0"/>
          <w:numId w:val="3"/>
        </w:numPr>
        <w:jc w:val="left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本回执非常重要，请您认真填写，我们会提前登记确认；</w:t>
      </w:r>
    </w:p>
    <w:p>
      <w:pPr>
        <w:numPr>
          <w:ilvl w:val="0"/>
          <w:numId w:val="3"/>
        </w:numPr>
        <w:jc w:val="left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为保证现场效果，如因其他原因无法到场，贵司的奖项将不在现场公布，仅在后期新闻稿中公布；</w:t>
      </w:r>
    </w:p>
    <w:p>
      <w:pPr>
        <w:numPr>
          <w:ilvl w:val="0"/>
          <w:numId w:val="3"/>
        </w:numPr>
        <w:jc w:val="left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因参与人员较多，每家公司仅接受2位嘉宾到场领奖，敬请谅解！</w:t>
      </w:r>
    </w:p>
    <w:p>
      <w:pPr>
        <w:numPr>
          <w:ilvl w:val="0"/>
          <w:numId w:val="3"/>
        </w:numPr>
        <w:jc w:val="left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请于20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日24:00前将参会回执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企业LOGO、宣传海报及参评所需附件资料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发至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fuping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@solarbe.com</w:t>
      </w:r>
    </w:p>
    <w:p>
      <w:pPr>
        <w:rPr>
          <w:rStyle w:val="13"/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Style w:val="13"/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广告植入合作：</w:t>
      </w:r>
    </w:p>
    <w:p>
      <w:pPr>
        <w:rPr>
          <w:rStyle w:val="13"/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吕桦书  13301301603  ads@solarbe.com</w:t>
      </w:r>
    </w:p>
    <w:p>
      <w:pPr>
        <w:rPr>
          <w:rStyle w:val="13"/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侯俊智  13581673698  houjunzhi@solarbe.com</w:t>
      </w:r>
    </w:p>
    <w:p>
      <w:pPr>
        <w:rPr>
          <w:rStyle w:val="13"/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屈  捷  13811497289  qujie@solarbe.com</w:t>
      </w:r>
    </w:p>
    <w:p>
      <w:pPr>
        <w:rPr>
          <w:rStyle w:val="13"/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微软雅黑" w:hAnsi="微软雅黑" w:eastAsia="微软雅黑" w:cs="微软雅黑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李世伟  13080033465  lishiwei@solarbe.com </w:t>
      </w:r>
    </w:p>
    <w:p>
      <w:pPr>
        <w:rPr>
          <w:highlight w:val="none"/>
        </w:rPr>
      </w:pPr>
    </w:p>
    <w:p/>
    <w:p/>
    <w:p/>
    <w:p/>
    <w:p/>
    <w:p/>
    <w:p/>
    <w:p/>
    <w:p/>
    <w:p/>
    <w:p/>
    <w:p/>
    <w:p/>
    <w:p/>
    <w:p/>
    <w:p/>
    <w:p/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drawing>
        <wp:anchor distT="0" distB="0" distL="114935" distR="114935" simplePos="0" relativeHeight="251675648" behindDoc="0" locked="0" layoutInCell="1" allowOverlap="1">
          <wp:simplePos x="0" y="0"/>
          <wp:positionH relativeFrom="column">
            <wp:posOffset>3795395</wp:posOffset>
          </wp:positionH>
          <wp:positionV relativeFrom="paragraph">
            <wp:posOffset>-329565</wp:posOffset>
          </wp:positionV>
          <wp:extent cx="1456690" cy="592455"/>
          <wp:effectExtent l="0" t="0" r="6350" b="1905"/>
          <wp:wrapNone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669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46355</wp:posOffset>
              </wp:positionH>
              <wp:positionV relativeFrom="paragraph">
                <wp:posOffset>285750</wp:posOffset>
              </wp:positionV>
              <wp:extent cx="5080000" cy="635"/>
              <wp:effectExtent l="0" t="0" r="0" b="0"/>
              <wp:wrapNone/>
              <wp:docPr id="34" name="直接连接符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80000" cy="635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bg1">
                            <a:lumMod val="65000"/>
                            <a:alpha val="98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3.65pt;margin-top:22.5pt;height:0.05pt;width:400pt;z-index:251660288;mso-width-relative:page;mso-height-relative:page;" filled="f" stroked="t" coordsize="21600,21600" o:gfxdata="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YPz7TTAAAABwEAAA8AAAAAAAAAAQAgAAAAIgAAAGRycy9k&#10;b3ducmV2LnhtbFBLAQIUABQAAAAIAIdO4kAqUV4wBwIAAPcDAAAOAAAAAAAAAAEAIAAAACIBAABk&#10;cnMvZTJvRG9jLnhtbFBLBQYAAAAABgAGAFkBAACbBQAAAAA=&#10;">
              <v:fill on="f" focussize="0,0"/>
              <v:stroke weight="0.25pt" color="#A6A6A6 [2092]" opacity="64225f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7FF652"/>
    <w:multiLevelType w:val="singleLevel"/>
    <w:tmpl w:val="977FF65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BE283F9"/>
    <w:multiLevelType w:val="singleLevel"/>
    <w:tmpl w:val="BBE283F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50A5F2D"/>
    <w:multiLevelType w:val="singleLevel"/>
    <w:tmpl w:val="F50A5F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40202"/>
    <w:rsid w:val="000530CC"/>
    <w:rsid w:val="001B0744"/>
    <w:rsid w:val="00234235"/>
    <w:rsid w:val="002D26A4"/>
    <w:rsid w:val="002E55EC"/>
    <w:rsid w:val="00312945"/>
    <w:rsid w:val="00346DC1"/>
    <w:rsid w:val="003A5133"/>
    <w:rsid w:val="003D510F"/>
    <w:rsid w:val="003F7CF9"/>
    <w:rsid w:val="00532C04"/>
    <w:rsid w:val="006C54BE"/>
    <w:rsid w:val="00801232"/>
    <w:rsid w:val="00926636"/>
    <w:rsid w:val="009C39E9"/>
    <w:rsid w:val="00A14CA7"/>
    <w:rsid w:val="00C237C1"/>
    <w:rsid w:val="00E90E29"/>
    <w:rsid w:val="00E92978"/>
    <w:rsid w:val="00F70385"/>
    <w:rsid w:val="02836EEA"/>
    <w:rsid w:val="02AA03E6"/>
    <w:rsid w:val="06F11F7A"/>
    <w:rsid w:val="0CA33E0F"/>
    <w:rsid w:val="1400595B"/>
    <w:rsid w:val="19AA650C"/>
    <w:rsid w:val="1BDD76C4"/>
    <w:rsid w:val="1D175624"/>
    <w:rsid w:val="206634A5"/>
    <w:rsid w:val="251E0057"/>
    <w:rsid w:val="253439CC"/>
    <w:rsid w:val="2D4A421C"/>
    <w:rsid w:val="2FA93807"/>
    <w:rsid w:val="35C602BB"/>
    <w:rsid w:val="478C4CED"/>
    <w:rsid w:val="546A56E2"/>
    <w:rsid w:val="5F2351D1"/>
    <w:rsid w:val="606D7C70"/>
    <w:rsid w:val="62C44ED6"/>
    <w:rsid w:val="64E91BC5"/>
    <w:rsid w:val="681618D6"/>
    <w:rsid w:val="6D535020"/>
    <w:rsid w:val="7564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仿宋_GB2312" w:hAnsi="Times New Roman" w:eastAsia="仿宋_GB2312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2</Pages>
  <Words>191</Words>
  <Characters>1089</Characters>
  <Lines>9</Lines>
  <Paragraphs>2</Paragraphs>
  <TotalTime>134</TotalTime>
  <ScaleCrop>false</ScaleCrop>
  <LinksUpToDate>false</LinksUpToDate>
  <CharactersWithSpaces>1278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2018-09-04T06:20:00Z</dcterms:created>
  <dc:creator>M</dc:creator>
  <cp:lastModifiedBy>蓝色的苹果</cp:lastModifiedBy>
  <dcterms:modified xsi:type="dcterms:W3CDTF">2020-10-27T08:01:20Z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